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9F" w:rsidRPr="00B8439F" w:rsidRDefault="00B8439F" w:rsidP="00B8439F">
      <w:pPr>
        <w:jc w:val="right"/>
        <w:rPr>
          <w:rFonts w:cs="Times New Roman"/>
          <w:sz w:val="28"/>
          <w:szCs w:val="24"/>
        </w:rPr>
      </w:pPr>
      <w:r w:rsidRPr="00B8439F">
        <w:rPr>
          <w:rFonts w:cs="Times New Roman"/>
          <w:sz w:val="28"/>
          <w:szCs w:val="24"/>
        </w:rPr>
        <w:t>МКОУ Рождественская СОШ</w:t>
      </w:r>
    </w:p>
    <w:p w:rsidR="00B8439F" w:rsidRDefault="00B8439F" w:rsidP="00B8439F">
      <w:pPr>
        <w:jc w:val="center"/>
        <w:rPr>
          <w:rFonts w:cs="Times New Roman"/>
          <w:b/>
          <w:sz w:val="20"/>
          <w:szCs w:val="24"/>
        </w:rPr>
      </w:pPr>
    </w:p>
    <w:p w:rsidR="00B8439F" w:rsidRDefault="00B8439F" w:rsidP="00B8439F">
      <w:pPr>
        <w:jc w:val="center"/>
        <w:rPr>
          <w:rFonts w:cs="Times New Roman"/>
          <w:b/>
          <w:sz w:val="20"/>
          <w:szCs w:val="24"/>
        </w:rPr>
      </w:pPr>
    </w:p>
    <w:p w:rsidR="00B8439F" w:rsidRPr="00B8439F" w:rsidRDefault="00B8439F" w:rsidP="00B8439F">
      <w:pPr>
        <w:jc w:val="center"/>
        <w:rPr>
          <w:rFonts w:cs="Times New Roman"/>
          <w:b/>
          <w:szCs w:val="24"/>
        </w:rPr>
      </w:pPr>
      <w:r w:rsidRPr="00B8439F">
        <w:rPr>
          <w:rFonts w:cs="Times New Roman"/>
          <w:b/>
          <w:szCs w:val="24"/>
        </w:rPr>
        <w:t>Перечень мероприятий в рамках реализации муниципальной программы «Безопасность»</w:t>
      </w:r>
    </w:p>
    <w:p w:rsidR="00B8439F" w:rsidRDefault="00B8439F" w:rsidP="00B8439F">
      <w:pPr>
        <w:rPr>
          <w:rFonts w:cs="Times New Roman"/>
          <w:sz w:val="20"/>
          <w:szCs w:val="24"/>
        </w:rPr>
      </w:pPr>
    </w:p>
    <w:tbl>
      <w:tblPr>
        <w:tblStyle w:val="a3"/>
        <w:tblW w:w="16019" w:type="dxa"/>
        <w:tblInd w:w="-431" w:type="dxa"/>
        <w:tblLook w:val="04A0"/>
      </w:tblPr>
      <w:tblGrid>
        <w:gridCol w:w="5388"/>
        <w:gridCol w:w="3322"/>
        <w:gridCol w:w="1234"/>
        <w:gridCol w:w="6075"/>
      </w:tblGrid>
      <w:tr w:rsidR="00B8439F" w:rsidRPr="006E2011" w:rsidTr="006F45FD">
        <w:tc>
          <w:tcPr>
            <w:tcW w:w="5388" w:type="dxa"/>
            <w:vAlign w:val="center"/>
          </w:tcPr>
          <w:p w:rsidR="00B8439F" w:rsidRPr="006E2011" w:rsidRDefault="00B8439F" w:rsidP="006F45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2011">
              <w:rPr>
                <w:rFonts w:cs="Times New Roman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3322" w:type="dxa"/>
            <w:vAlign w:val="center"/>
          </w:tcPr>
          <w:p w:rsidR="00B8439F" w:rsidRPr="006E2011" w:rsidRDefault="00B8439F" w:rsidP="006F45FD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6E2011">
              <w:rPr>
                <w:rFonts w:cs="Times New Roman"/>
                <w:sz w:val="18"/>
                <w:szCs w:val="18"/>
              </w:rPr>
              <w:t>Образовательная</w:t>
            </w:r>
            <w:proofErr w:type="gramEnd"/>
            <w:r w:rsidRPr="006E2011">
              <w:rPr>
                <w:rFonts w:cs="Times New Roman"/>
                <w:sz w:val="18"/>
                <w:szCs w:val="18"/>
              </w:rPr>
              <w:t xml:space="preserve"> организаций </w:t>
            </w:r>
          </w:p>
        </w:tc>
        <w:tc>
          <w:tcPr>
            <w:tcW w:w="1234" w:type="dxa"/>
            <w:vAlign w:val="center"/>
          </w:tcPr>
          <w:p w:rsidR="00B8439F" w:rsidRPr="006E2011" w:rsidRDefault="00B8439F" w:rsidP="006F45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2011">
              <w:rPr>
                <w:rFonts w:cs="Times New Roman"/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6075" w:type="dxa"/>
            <w:vAlign w:val="center"/>
          </w:tcPr>
          <w:p w:rsidR="00B8439F" w:rsidRPr="006E2011" w:rsidRDefault="00B8439F" w:rsidP="006F45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2011">
              <w:rPr>
                <w:rFonts w:cs="Times New Roman"/>
                <w:sz w:val="18"/>
                <w:szCs w:val="18"/>
              </w:rPr>
              <w:t xml:space="preserve">Перечень мероприятий </w:t>
            </w:r>
          </w:p>
        </w:tc>
      </w:tr>
      <w:tr w:rsidR="00B8439F" w:rsidRPr="006E2011" w:rsidTr="006F45FD">
        <w:tc>
          <w:tcPr>
            <w:tcW w:w="16019" w:type="dxa"/>
            <w:gridSpan w:val="4"/>
            <w:vAlign w:val="center"/>
          </w:tcPr>
          <w:p w:rsidR="00B8439F" w:rsidRPr="006E2011" w:rsidRDefault="00B8439F" w:rsidP="006F45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2011">
              <w:rPr>
                <w:b/>
                <w:bCs/>
                <w:sz w:val="18"/>
                <w:szCs w:val="18"/>
              </w:rPr>
              <w:t>Информирование подростков и молодежи по вопросам терроризма и экстремизма</w:t>
            </w:r>
          </w:p>
        </w:tc>
      </w:tr>
      <w:tr w:rsidR="00B8439F" w:rsidRPr="006E2011" w:rsidTr="006F45FD">
        <w:tc>
          <w:tcPr>
            <w:tcW w:w="5388" w:type="dxa"/>
            <w:vAlign w:val="center"/>
          </w:tcPr>
          <w:p w:rsidR="00B8439F" w:rsidRPr="006E2011" w:rsidRDefault="00B8439F" w:rsidP="006F45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2011">
              <w:rPr>
                <w:sz w:val="18"/>
                <w:szCs w:val="18"/>
              </w:rPr>
              <w:t>Проведение воспитательной и разъяснительной работы, направленной на формирование у граждан неприятия идеологии терроризма и предупреждения экстремисткой деятельности в подростковой и молодежной среде</w:t>
            </w:r>
          </w:p>
        </w:tc>
        <w:tc>
          <w:tcPr>
            <w:tcW w:w="3322" w:type="dxa"/>
            <w:vAlign w:val="center"/>
          </w:tcPr>
          <w:p w:rsidR="00B8439F" w:rsidRPr="006E2011" w:rsidRDefault="00B8439F" w:rsidP="006F45F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МКОУ Рождественская СОШ</w:t>
            </w:r>
          </w:p>
        </w:tc>
        <w:tc>
          <w:tcPr>
            <w:tcW w:w="1234" w:type="dxa"/>
            <w:vAlign w:val="center"/>
          </w:tcPr>
          <w:p w:rsidR="00B8439F" w:rsidRPr="006E2011" w:rsidRDefault="00B8439F" w:rsidP="006F45F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</w:t>
            </w:r>
          </w:p>
        </w:tc>
        <w:tc>
          <w:tcPr>
            <w:tcW w:w="6075" w:type="dxa"/>
            <w:vAlign w:val="center"/>
          </w:tcPr>
          <w:p w:rsidR="00B8439F" w:rsidRPr="00B8439F" w:rsidRDefault="00B8439F" w:rsidP="006F45FD">
            <w:pPr>
              <w:rPr>
                <w:bCs/>
                <w:szCs w:val="24"/>
              </w:rPr>
            </w:pPr>
            <w:r w:rsidRPr="00B8439F">
              <w:rPr>
                <w:bCs/>
                <w:szCs w:val="24"/>
              </w:rPr>
              <w:t>- Тренировочные занятия «Безопасность и защита человека в чрезвычайных ситуациях</w:t>
            </w:r>
            <w:proofErr w:type="gramStart"/>
            <w:r w:rsidRPr="00B8439F">
              <w:rPr>
                <w:bCs/>
                <w:szCs w:val="24"/>
              </w:rPr>
              <w:t>»(</w:t>
            </w:r>
            <w:proofErr w:type="gramEnd"/>
            <w:r w:rsidRPr="00B8439F">
              <w:rPr>
                <w:bCs/>
                <w:szCs w:val="24"/>
              </w:rPr>
              <w:t>тренировки по эвакуации детей и сотрудников из здания образовательной организации при чрезвычайных ситуациях)</w:t>
            </w:r>
          </w:p>
          <w:p w:rsidR="00B8439F" w:rsidRPr="00B8439F" w:rsidRDefault="00B8439F" w:rsidP="006F45FD">
            <w:pPr>
              <w:rPr>
                <w:bCs/>
                <w:szCs w:val="24"/>
              </w:rPr>
            </w:pPr>
            <w:r w:rsidRPr="00B8439F">
              <w:rPr>
                <w:bCs/>
                <w:szCs w:val="24"/>
              </w:rPr>
              <w:t>- Проведение инструктажей с обучающимися,  работниками школы, по противодействию экстремизма и терроризма.</w:t>
            </w:r>
          </w:p>
          <w:p w:rsidR="00B8439F" w:rsidRPr="006E2011" w:rsidRDefault="00B8439F" w:rsidP="006F45FD">
            <w:pPr>
              <w:rPr>
                <w:rFonts w:cs="Times New Roman"/>
                <w:sz w:val="18"/>
                <w:szCs w:val="18"/>
              </w:rPr>
            </w:pPr>
            <w:r w:rsidRPr="00B8439F">
              <w:rPr>
                <w:rFonts w:cs="Times New Roman"/>
                <w:szCs w:val="24"/>
              </w:rPr>
              <w:t xml:space="preserve">- </w:t>
            </w:r>
            <w:r w:rsidRPr="00B8439F">
              <w:rPr>
                <w:bCs/>
                <w:szCs w:val="24"/>
              </w:rPr>
              <w:t>Проведение просветительской работы среди родителей обучающихся (тематические беседы на родительских собраниях, опросники, памятки)</w:t>
            </w:r>
          </w:p>
        </w:tc>
      </w:tr>
      <w:tr w:rsidR="00B8439F" w:rsidRPr="006E2011" w:rsidTr="006F45FD">
        <w:tc>
          <w:tcPr>
            <w:tcW w:w="16019" w:type="dxa"/>
            <w:gridSpan w:val="4"/>
            <w:vAlign w:val="center"/>
          </w:tcPr>
          <w:p w:rsidR="00B8439F" w:rsidRPr="006E2011" w:rsidRDefault="00B8439F" w:rsidP="006F45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2011">
              <w:rPr>
                <w:rFonts w:eastAsia="DejaVu Sans"/>
                <w:b/>
                <w:kern w:val="1"/>
                <w:sz w:val="18"/>
                <w:szCs w:val="18"/>
              </w:rPr>
              <w:t>Создание    условий    для     комплексной антитеррористической безопасности образовательных организаций Тайшетского района</w:t>
            </w:r>
          </w:p>
        </w:tc>
      </w:tr>
      <w:tr w:rsidR="00B8439F" w:rsidRPr="006E2011" w:rsidTr="006F45FD">
        <w:tc>
          <w:tcPr>
            <w:tcW w:w="5388" w:type="dxa"/>
            <w:vAlign w:val="center"/>
          </w:tcPr>
          <w:p w:rsidR="00B8439F" w:rsidRPr="006E2011" w:rsidRDefault="00B8439F" w:rsidP="006F45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2011">
              <w:rPr>
                <w:rFonts w:eastAsia="DejaVu Sans"/>
                <w:kern w:val="1"/>
                <w:sz w:val="18"/>
                <w:szCs w:val="18"/>
              </w:rPr>
              <w:t>Выполнение комплекса антитеррористических мероприятий по обеспечению безопасности и профилактике экстремизма в образовательных организациях</w:t>
            </w:r>
          </w:p>
        </w:tc>
        <w:tc>
          <w:tcPr>
            <w:tcW w:w="3322" w:type="dxa"/>
            <w:vAlign w:val="center"/>
          </w:tcPr>
          <w:p w:rsidR="00B8439F" w:rsidRPr="006E2011" w:rsidRDefault="00FD5D79" w:rsidP="006F45F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МКОУ Рождественская СОШ</w:t>
            </w:r>
          </w:p>
        </w:tc>
        <w:tc>
          <w:tcPr>
            <w:tcW w:w="1234" w:type="dxa"/>
            <w:vAlign w:val="center"/>
          </w:tcPr>
          <w:p w:rsidR="00B8439F" w:rsidRPr="006E2011" w:rsidRDefault="00B8439F" w:rsidP="006F45F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6075" w:type="dxa"/>
            <w:vAlign w:val="center"/>
          </w:tcPr>
          <w:p w:rsidR="00B8439F" w:rsidRPr="00B8439F" w:rsidRDefault="00B8439F" w:rsidP="006F45FD">
            <w:pPr>
              <w:rPr>
                <w:szCs w:val="24"/>
              </w:rPr>
            </w:pPr>
            <w:r>
              <w:t>-</w:t>
            </w:r>
            <w:r w:rsidRPr="00B8439F">
              <w:rPr>
                <w:szCs w:val="24"/>
              </w:rPr>
              <w:t>Инструктаж учителей по теме «План действий против террора и диверсий»</w:t>
            </w:r>
          </w:p>
          <w:p w:rsidR="00B8439F" w:rsidRPr="00B8439F" w:rsidRDefault="00B8439F" w:rsidP="006F45FD">
            <w:pPr>
              <w:rPr>
                <w:szCs w:val="24"/>
              </w:rPr>
            </w:pPr>
            <w:r w:rsidRPr="00B8439F">
              <w:rPr>
                <w:szCs w:val="24"/>
              </w:rPr>
              <w:t>- Рассмотрение вопросов, связанных с экстремизмом на производственных совещаниях, заседаниях методических объединений, планерках и т</w:t>
            </w:r>
            <w:proofErr w:type="gramStart"/>
            <w:r w:rsidRPr="00B8439F">
              <w:rPr>
                <w:szCs w:val="24"/>
              </w:rPr>
              <w:t>.д</w:t>
            </w:r>
            <w:proofErr w:type="gramEnd"/>
          </w:p>
          <w:p w:rsidR="00B8439F" w:rsidRPr="00B8439F" w:rsidRDefault="00B8439F" w:rsidP="006F45FD">
            <w:pPr>
              <w:rPr>
                <w:szCs w:val="24"/>
              </w:rPr>
            </w:pPr>
            <w:r w:rsidRPr="00B8439F">
              <w:rPr>
                <w:rFonts w:cs="Times New Roman"/>
                <w:szCs w:val="24"/>
              </w:rPr>
              <w:t xml:space="preserve">- </w:t>
            </w:r>
            <w:r w:rsidRPr="00B8439F">
              <w:rPr>
                <w:szCs w:val="24"/>
              </w:rPr>
              <w:t>Изучение администрацией, педагогами нормативных документов по противодействию экстремизма</w:t>
            </w:r>
          </w:p>
          <w:p w:rsidR="00B8439F" w:rsidRPr="00B8439F" w:rsidRDefault="00B8439F" w:rsidP="006F45FD">
            <w:pPr>
              <w:rPr>
                <w:szCs w:val="24"/>
              </w:rPr>
            </w:pPr>
            <w:r w:rsidRPr="00B8439F">
              <w:rPr>
                <w:rFonts w:cs="Times New Roman"/>
                <w:szCs w:val="24"/>
              </w:rPr>
              <w:t>-</w:t>
            </w:r>
            <w:r w:rsidRPr="00B8439F">
              <w:rPr>
                <w:szCs w:val="24"/>
              </w:rPr>
              <w:t xml:space="preserve"> Усиление пропускного режима</w:t>
            </w:r>
          </w:p>
          <w:p w:rsidR="00B8439F" w:rsidRPr="006E2011" w:rsidRDefault="00B8439F" w:rsidP="006F45FD">
            <w:pPr>
              <w:rPr>
                <w:rFonts w:cs="Times New Roman"/>
                <w:sz w:val="18"/>
                <w:szCs w:val="18"/>
              </w:rPr>
            </w:pPr>
            <w:r w:rsidRPr="00B8439F">
              <w:rPr>
                <w:szCs w:val="24"/>
              </w:rPr>
              <w:t>- Проведение учений и тренировок в школе по отработке взаимодействия администрации школы и правоохранительных органов</w:t>
            </w:r>
            <w:r>
              <w:t xml:space="preserve"> при угрозе совершения террористического акта</w:t>
            </w:r>
          </w:p>
        </w:tc>
      </w:tr>
      <w:tr w:rsidR="00B8439F" w:rsidRPr="006E2011" w:rsidTr="006F45FD">
        <w:tc>
          <w:tcPr>
            <w:tcW w:w="16019" w:type="dxa"/>
            <w:gridSpan w:val="4"/>
            <w:vAlign w:val="center"/>
          </w:tcPr>
          <w:p w:rsidR="00B8439F" w:rsidRPr="006E2011" w:rsidRDefault="00B8439F" w:rsidP="006F45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2011">
              <w:rPr>
                <w:rFonts w:eastAsia="DejaVu Sans"/>
                <w:b/>
                <w:kern w:val="1"/>
                <w:sz w:val="18"/>
                <w:szCs w:val="18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</w:p>
        </w:tc>
      </w:tr>
      <w:tr w:rsidR="00B8439F" w:rsidRPr="006E2011" w:rsidTr="006F45FD">
        <w:tc>
          <w:tcPr>
            <w:tcW w:w="5388" w:type="dxa"/>
          </w:tcPr>
          <w:p w:rsidR="00B8439F" w:rsidRPr="006E2011" w:rsidRDefault="00B8439F" w:rsidP="006F45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2011">
              <w:rPr>
                <w:rFonts w:cs="Times New Roman"/>
                <w:sz w:val="18"/>
                <w:szCs w:val="18"/>
              </w:rPr>
              <w:t xml:space="preserve"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флага, День народного единства) </w:t>
            </w:r>
          </w:p>
        </w:tc>
        <w:tc>
          <w:tcPr>
            <w:tcW w:w="3322" w:type="dxa"/>
            <w:vAlign w:val="center"/>
          </w:tcPr>
          <w:p w:rsidR="00B8439F" w:rsidRPr="006E2011" w:rsidRDefault="00FD5D79" w:rsidP="006F45F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МКОУ Рождественская СОШ</w:t>
            </w:r>
          </w:p>
        </w:tc>
        <w:tc>
          <w:tcPr>
            <w:tcW w:w="1234" w:type="dxa"/>
            <w:vAlign w:val="center"/>
          </w:tcPr>
          <w:p w:rsidR="00B8439F" w:rsidRPr="006E2011" w:rsidRDefault="00B8439F" w:rsidP="006F45F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</w:t>
            </w:r>
          </w:p>
        </w:tc>
        <w:tc>
          <w:tcPr>
            <w:tcW w:w="6075" w:type="dxa"/>
            <w:vAlign w:val="center"/>
          </w:tcPr>
          <w:p w:rsidR="00B8439F" w:rsidRPr="00B8439F" w:rsidRDefault="00B8439F" w:rsidP="006F45FD">
            <w:pPr>
              <w:pStyle w:val="a4"/>
              <w:spacing w:before="0" w:beforeAutospacing="0" w:after="0" w:afterAutospacing="0"/>
            </w:pPr>
            <w:r w:rsidRPr="00B8439F">
              <w:rPr>
                <w:bCs/>
              </w:rPr>
              <w:t>- Урок памяти «Сгорая, плачут свечи»,</w:t>
            </w:r>
          </w:p>
          <w:p w:rsidR="00B8439F" w:rsidRPr="00B8439F" w:rsidRDefault="00B8439F" w:rsidP="006F45FD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8439F">
              <w:rPr>
                <w:bCs/>
              </w:rPr>
              <w:t>посвященной Дню солидарности в борьбе с терроризмом</w:t>
            </w:r>
          </w:p>
          <w:p w:rsidR="00B8439F" w:rsidRPr="00B8439F" w:rsidRDefault="00B8439F" w:rsidP="006F45FD">
            <w:pPr>
              <w:pStyle w:val="a4"/>
              <w:spacing w:before="0" w:beforeAutospacing="0" w:after="0" w:afterAutospacing="0"/>
            </w:pPr>
            <w:r w:rsidRPr="00B8439F">
              <w:rPr>
                <w:bCs/>
              </w:rPr>
              <w:t>-</w:t>
            </w:r>
            <w:r w:rsidRPr="00B8439F">
              <w:rPr>
                <w:spacing w:val="-6"/>
              </w:rPr>
              <w:t xml:space="preserve"> Единый  час духовности  </w:t>
            </w:r>
            <w:r w:rsidRPr="00B8439F">
              <w:rPr>
                <w:spacing w:val="-6"/>
              </w:rPr>
              <w:sym w:font="Symbol" w:char="F0B2"/>
            </w:r>
            <w:r w:rsidRPr="00B8439F">
              <w:rPr>
                <w:spacing w:val="-6"/>
              </w:rPr>
              <w:t>Голубь мира</w:t>
            </w:r>
            <w:r w:rsidRPr="00B8439F">
              <w:rPr>
                <w:spacing w:val="-6"/>
              </w:rPr>
              <w:sym w:font="Symbol" w:char="F0B2"/>
            </w:r>
            <w:r w:rsidRPr="00B8439F">
              <w:t xml:space="preserve">  посвященный Международному дню мира</w:t>
            </w:r>
          </w:p>
          <w:p w:rsidR="00B8439F" w:rsidRPr="00B8439F" w:rsidRDefault="00B8439F" w:rsidP="006F45FD">
            <w:pPr>
              <w:pStyle w:val="a4"/>
              <w:spacing w:before="0" w:beforeAutospacing="0" w:after="0" w:afterAutospacing="0"/>
            </w:pPr>
            <w:r w:rsidRPr="00B8439F">
              <w:t>- Международный день против фашизма, расизма и антисемитизма</w:t>
            </w:r>
          </w:p>
          <w:p w:rsidR="00B8439F" w:rsidRPr="00B8439F" w:rsidRDefault="00B8439F" w:rsidP="006F45FD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8439F">
              <w:lastRenderedPageBreak/>
              <w:t>-</w:t>
            </w:r>
            <w:r w:rsidRPr="00B8439F">
              <w:rPr>
                <w:bCs/>
              </w:rPr>
              <w:t xml:space="preserve"> Внеклассное мероприятие  «Планета толерантности» в рамках Международного дня толерантности</w:t>
            </w:r>
          </w:p>
          <w:p w:rsidR="00B8439F" w:rsidRPr="00B8439F" w:rsidRDefault="00B8439F" w:rsidP="006F45FD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B8439F">
              <w:rPr>
                <w:bCs/>
              </w:rPr>
              <w:t>-</w:t>
            </w:r>
            <w:r w:rsidRPr="00B8439F">
              <w:rPr>
                <w:rFonts w:ascii="Arial" w:hAnsi="Arial" w:cs="Arial"/>
                <w:bCs/>
                <w:color w:val="212529"/>
                <w:kern w:val="36"/>
              </w:rPr>
              <w:t xml:space="preserve"> </w:t>
            </w:r>
            <w:r w:rsidRPr="00B8439F">
              <w:rPr>
                <w:bCs/>
                <w:color w:val="212529"/>
                <w:kern w:val="36"/>
              </w:rPr>
              <w:t>Сценарий общешкольного мероприятия «Мы говорим террору – НЕТ!»</w:t>
            </w:r>
          </w:p>
          <w:p w:rsidR="00B8439F" w:rsidRPr="00185DE4" w:rsidRDefault="00B8439F" w:rsidP="006F45FD">
            <w:pPr>
              <w:pStyle w:val="a4"/>
              <w:spacing w:before="0" w:beforeAutospacing="0" w:after="0" w:afterAutospacing="0"/>
            </w:pPr>
          </w:p>
          <w:p w:rsidR="00B8439F" w:rsidRPr="006E2011" w:rsidRDefault="00B8439F" w:rsidP="006F45F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8439F" w:rsidRPr="006E2011" w:rsidTr="006F45FD">
        <w:tc>
          <w:tcPr>
            <w:tcW w:w="5388" w:type="dxa"/>
          </w:tcPr>
          <w:p w:rsidR="00B8439F" w:rsidRPr="006E2011" w:rsidRDefault="00B8439F" w:rsidP="006F45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E2011">
              <w:rPr>
                <w:rFonts w:cs="Times New Roman"/>
                <w:sz w:val="18"/>
                <w:szCs w:val="18"/>
              </w:rPr>
              <w:lastRenderedPageBreak/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</w:tc>
        <w:tc>
          <w:tcPr>
            <w:tcW w:w="3322" w:type="dxa"/>
            <w:vAlign w:val="center"/>
          </w:tcPr>
          <w:p w:rsidR="00B8439F" w:rsidRPr="006E2011" w:rsidRDefault="00FD5D79" w:rsidP="006F45F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МКОУ Рождественская СОШ</w:t>
            </w:r>
          </w:p>
        </w:tc>
        <w:tc>
          <w:tcPr>
            <w:tcW w:w="1234" w:type="dxa"/>
            <w:vAlign w:val="center"/>
          </w:tcPr>
          <w:p w:rsidR="00B8439F" w:rsidRPr="006E2011" w:rsidRDefault="00B8439F" w:rsidP="006F45F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</w:t>
            </w:r>
          </w:p>
        </w:tc>
        <w:tc>
          <w:tcPr>
            <w:tcW w:w="6075" w:type="dxa"/>
            <w:vAlign w:val="center"/>
          </w:tcPr>
          <w:p w:rsidR="00B8439F" w:rsidRPr="008E02AC" w:rsidRDefault="00B8439F" w:rsidP="006F45FD">
            <w:pPr>
              <w:shd w:val="clear" w:color="auto" w:fill="FFFFFF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B8439F">
              <w:rPr>
                <w:rFonts w:asciiTheme="minorHAnsi" w:eastAsia="Times New Roman" w:hAnsiTheme="minorHAnsi" w:cs="Times New Roman"/>
                <w:color w:val="1A1A1A"/>
                <w:szCs w:val="24"/>
                <w:lang w:eastAsia="ru-RU"/>
              </w:rPr>
              <w:t xml:space="preserve">- </w:t>
            </w:r>
            <w:r w:rsidRPr="008E02AC">
              <w:rPr>
                <w:rFonts w:eastAsia="Times New Roman" w:cs="Times New Roman"/>
                <w:color w:val="1A1A1A"/>
                <w:szCs w:val="24"/>
                <w:lang w:eastAsia="ru-RU"/>
              </w:rPr>
              <w:t>профилактика межнациональных (межэтнических), межконфессиональных конфликтов</w:t>
            </w:r>
          </w:p>
          <w:p w:rsidR="00B8439F" w:rsidRPr="008E02AC" w:rsidRDefault="00B8439F" w:rsidP="006F45FD">
            <w:pPr>
              <w:shd w:val="clear" w:color="auto" w:fill="FFFFFF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B8439F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- </w:t>
            </w:r>
            <w:r w:rsidRPr="008E02AC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Укрепление </w:t>
            </w:r>
            <w:proofErr w:type="gramStart"/>
            <w:r w:rsidRPr="008E02AC">
              <w:rPr>
                <w:rFonts w:eastAsia="Times New Roman" w:cs="Times New Roman"/>
                <w:color w:val="1A1A1A"/>
                <w:szCs w:val="24"/>
                <w:lang w:eastAsia="ru-RU"/>
              </w:rPr>
              <w:t>общероссийской</w:t>
            </w:r>
            <w:proofErr w:type="gramEnd"/>
            <w:r w:rsidRPr="008E02AC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 гражданской</w:t>
            </w:r>
          </w:p>
          <w:p w:rsidR="00B8439F" w:rsidRPr="008E02AC" w:rsidRDefault="00B8439F" w:rsidP="006F45FD">
            <w:pPr>
              <w:shd w:val="clear" w:color="auto" w:fill="FFFFFF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8E02AC">
              <w:rPr>
                <w:rFonts w:eastAsia="Times New Roman" w:cs="Times New Roman"/>
                <w:color w:val="1A1A1A"/>
                <w:szCs w:val="24"/>
                <w:lang w:eastAsia="ru-RU"/>
              </w:rPr>
              <w:t>идентичности. Торжественные мероприятия,</w:t>
            </w:r>
          </w:p>
          <w:p w:rsidR="00B8439F" w:rsidRPr="008E02AC" w:rsidRDefault="00B8439F" w:rsidP="006F45FD">
            <w:pPr>
              <w:shd w:val="clear" w:color="auto" w:fill="FFFFFF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proofErr w:type="gramStart"/>
            <w:r w:rsidRPr="008E02AC">
              <w:rPr>
                <w:rFonts w:eastAsia="Times New Roman" w:cs="Times New Roman"/>
                <w:color w:val="1A1A1A"/>
                <w:szCs w:val="24"/>
                <w:lang w:eastAsia="ru-RU"/>
              </w:rPr>
              <w:t>приуроченные к памятным датам в истории</w:t>
            </w:r>
            <w:proofErr w:type="gramEnd"/>
          </w:p>
          <w:p w:rsidR="00B8439F" w:rsidRPr="008E02AC" w:rsidRDefault="00B8439F" w:rsidP="006F45FD">
            <w:pPr>
              <w:shd w:val="clear" w:color="auto" w:fill="FFFFFF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8E02AC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народов России, </w:t>
            </w:r>
            <w:proofErr w:type="gramStart"/>
            <w:r w:rsidRPr="008E02AC">
              <w:rPr>
                <w:rFonts w:eastAsia="Times New Roman" w:cs="Times New Roman"/>
                <w:color w:val="1A1A1A"/>
                <w:szCs w:val="24"/>
                <w:lang w:eastAsia="ru-RU"/>
              </w:rPr>
              <w:t>государственным</w:t>
            </w:r>
            <w:proofErr w:type="gramEnd"/>
          </w:p>
          <w:p w:rsidR="00B8439F" w:rsidRPr="008E02AC" w:rsidRDefault="00B8439F" w:rsidP="006F45FD">
            <w:pPr>
              <w:shd w:val="clear" w:color="auto" w:fill="FFFFFF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proofErr w:type="gramStart"/>
            <w:r w:rsidRPr="008E02AC">
              <w:rPr>
                <w:rFonts w:eastAsia="Times New Roman" w:cs="Times New Roman"/>
                <w:color w:val="1A1A1A"/>
                <w:szCs w:val="24"/>
                <w:lang w:eastAsia="ru-RU"/>
              </w:rPr>
              <w:t>праздникам (День Конституции России, День</w:t>
            </w:r>
            <w:proofErr w:type="gramEnd"/>
          </w:p>
          <w:p w:rsidR="00B8439F" w:rsidRPr="008E02AC" w:rsidRDefault="00B8439F" w:rsidP="006F45FD">
            <w:pPr>
              <w:shd w:val="clear" w:color="auto" w:fill="FFFFFF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8E02AC">
              <w:rPr>
                <w:rFonts w:eastAsia="Times New Roman" w:cs="Times New Roman"/>
                <w:color w:val="1A1A1A"/>
                <w:szCs w:val="24"/>
                <w:lang w:eastAsia="ru-RU"/>
              </w:rPr>
              <w:t>России, День государственного флага</w:t>
            </w:r>
          </w:p>
          <w:p w:rsidR="00B8439F" w:rsidRPr="008E02AC" w:rsidRDefault="00B8439F" w:rsidP="006F45FD">
            <w:pPr>
              <w:shd w:val="clear" w:color="auto" w:fill="FFFFFF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proofErr w:type="gramStart"/>
            <w:r w:rsidRPr="008E02AC">
              <w:rPr>
                <w:rFonts w:eastAsia="Times New Roman" w:cs="Times New Roman"/>
                <w:color w:val="1A1A1A"/>
                <w:szCs w:val="24"/>
                <w:lang w:eastAsia="ru-RU"/>
              </w:rPr>
              <w:t>России, День народного единства)</w:t>
            </w:r>
            <w:proofErr w:type="gramEnd"/>
          </w:p>
          <w:p w:rsidR="00B8439F" w:rsidRPr="00B8439F" w:rsidRDefault="00B8439F" w:rsidP="006F45FD">
            <w:pPr>
              <w:shd w:val="clear" w:color="auto" w:fill="FFFFFF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B8439F">
              <w:rPr>
                <w:rFonts w:cs="Times New Roman"/>
                <w:szCs w:val="24"/>
              </w:rPr>
              <w:t>-</w:t>
            </w:r>
            <w:r w:rsidRPr="00B8439F">
              <w:rPr>
                <w:rFonts w:cs="Times New Roman"/>
                <w:color w:val="1A1A1A"/>
                <w:szCs w:val="24"/>
              </w:rPr>
              <w:t xml:space="preserve"> </w:t>
            </w:r>
            <w:r w:rsidRPr="00B8439F">
              <w:rPr>
                <w:rFonts w:eastAsia="Times New Roman" w:cs="Times New Roman"/>
                <w:color w:val="1A1A1A"/>
                <w:szCs w:val="24"/>
                <w:lang w:eastAsia="ru-RU"/>
              </w:rPr>
              <w:t xml:space="preserve">Мониторинг экстремистских настроений </w:t>
            </w:r>
            <w:proofErr w:type="gramStart"/>
            <w:r w:rsidRPr="00B8439F">
              <w:rPr>
                <w:rFonts w:eastAsia="Times New Roman" w:cs="Times New Roman"/>
                <w:color w:val="1A1A1A"/>
                <w:szCs w:val="24"/>
                <w:lang w:eastAsia="ru-RU"/>
              </w:rPr>
              <w:t>в</w:t>
            </w:r>
            <w:proofErr w:type="gramEnd"/>
          </w:p>
          <w:p w:rsidR="00B8439F" w:rsidRPr="00A513CA" w:rsidRDefault="00B8439F" w:rsidP="006F45FD">
            <w:pPr>
              <w:shd w:val="clear" w:color="auto" w:fill="FFFFFF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A513CA">
              <w:rPr>
                <w:rFonts w:eastAsia="Times New Roman" w:cs="Times New Roman"/>
                <w:color w:val="1A1A1A"/>
                <w:szCs w:val="24"/>
                <w:lang w:eastAsia="ru-RU"/>
              </w:rPr>
              <w:t>молодежной среде</w:t>
            </w:r>
          </w:p>
          <w:p w:rsidR="00B8439F" w:rsidRPr="006E2011" w:rsidRDefault="00B8439F" w:rsidP="006F45F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8439F" w:rsidRPr="006E2011" w:rsidTr="006F45FD">
        <w:tc>
          <w:tcPr>
            <w:tcW w:w="5388" w:type="dxa"/>
          </w:tcPr>
          <w:p w:rsidR="00B8439F" w:rsidRPr="006E2011" w:rsidRDefault="00B8439F" w:rsidP="006F45FD">
            <w:pPr>
              <w:rPr>
                <w:rFonts w:cs="Times New Roman"/>
                <w:sz w:val="18"/>
                <w:szCs w:val="18"/>
              </w:rPr>
            </w:pPr>
            <w:r w:rsidRPr="006E2011">
              <w:rPr>
                <w:rFonts w:cs="Times New Roman"/>
                <w:sz w:val="18"/>
                <w:szCs w:val="18"/>
              </w:rPr>
              <w:t>Содействие этнокультурному многообразию народов России (этнокультурные мероприятия, направленные на формирование знаний о культуре многонационального народа РФ)</w:t>
            </w:r>
          </w:p>
        </w:tc>
        <w:tc>
          <w:tcPr>
            <w:tcW w:w="3322" w:type="dxa"/>
          </w:tcPr>
          <w:p w:rsidR="00B8439F" w:rsidRPr="006E2011" w:rsidRDefault="00FD5D79" w:rsidP="006F45F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МКОУ Рождественская СОШ</w:t>
            </w:r>
          </w:p>
        </w:tc>
        <w:tc>
          <w:tcPr>
            <w:tcW w:w="1234" w:type="dxa"/>
          </w:tcPr>
          <w:p w:rsidR="00B8439F" w:rsidRPr="006E2011" w:rsidRDefault="00B8439F" w:rsidP="006F45F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</w:t>
            </w:r>
          </w:p>
        </w:tc>
        <w:tc>
          <w:tcPr>
            <w:tcW w:w="6075" w:type="dxa"/>
          </w:tcPr>
          <w:p w:rsidR="00B8439F" w:rsidRPr="00B8439F" w:rsidRDefault="00B8439F" w:rsidP="006F45FD">
            <w:pPr>
              <w:pStyle w:val="1"/>
              <w:shd w:val="clear" w:color="auto" w:fill="FFFFFF"/>
              <w:spacing w:before="270" w:after="135" w:line="390" w:lineRule="atLeast"/>
              <w:outlineLvl w:val="0"/>
              <w:rPr>
                <w:bCs/>
                <w:i w:val="0"/>
                <w:sz w:val="28"/>
                <w:szCs w:val="36"/>
              </w:rPr>
            </w:pPr>
            <w:r w:rsidRPr="00A513CA">
              <w:rPr>
                <w:bCs/>
                <w:i w:val="0"/>
                <w:szCs w:val="36"/>
              </w:rPr>
              <w:t xml:space="preserve"> </w:t>
            </w:r>
            <w:r w:rsidRPr="00B8439F">
              <w:rPr>
                <w:bCs/>
                <w:i w:val="0"/>
                <w:sz w:val="28"/>
                <w:szCs w:val="36"/>
              </w:rPr>
              <w:t>Фестиваль национальных культур"(1-9)</w:t>
            </w:r>
          </w:p>
          <w:p w:rsidR="00B8439F" w:rsidRPr="00B8439F" w:rsidRDefault="00B8439F" w:rsidP="006F45FD">
            <w:pPr>
              <w:rPr>
                <w:sz w:val="28"/>
                <w:lang w:eastAsia="ru-RU"/>
              </w:rPr>
            </w:pPr>
            <w:proofErr w:type="gramStart"/>
            <w:r w:rsidRPr="00B8439F">
              <w:rPr>
                <w:sz w:val="28"/>
                <w:lang w:eastAsia="ru-RU"/>
              </w:rPr>
              <w:t>Классный</w:t>
            </w:r>
            <w:proofErr w:type="gramEnd"/>
            <w:r w:rsidRPr="00B8439F">
              <w:rPr>
                <w:sz w:val="28"/>
                <w:lang w:eastAsia="ru-RU"/>
              </w:rPr>
              <w:t xml:space="preserve"> чакс «единство непохожих»</w:t>
            </w:r>
          </w:p>
          <w:p w:rsidR="00B8439F" w:rsidRPr="00B8439F" w:rsidRDefault="00B8439F" w:rsidP="006F45FD">
            <w:pPr>
              <w:rPr>
                <w:rFonts w:asciiTheme="minorHAnsi" w:hAnsiTheme="minorHAnsi"/>
                <w:sz w:val="28"/>
                <w:lang w:eastAsia="ru-RU"/>
              </w:rPr>
            </w:pPr>
            <w:r w:rsidRPr="00B8439F">
              <w:rPr>
                <w:rFonts w:ascii="Roboto" w:hAnsi="Roboto"/>
                <w:color w:val="000000"/>
                <w:sz w:val="26"/>
                <w:shd w:val="clear" w:color="auto" w:fill="FFFFFF"/>
              </w:rPr>
              <w:t>«Народы России»</w:t>
            </w:r>
            <w:r w:rsidRPr="00B8439F">
              <w:rPr>
                <w:rFonts w:asciiTheme="minorHAnsi" w:hAnsiTheme="minorHAnsi"/>
                <w:color w:val="000000"/>
                <w:sz w:val="28"/>
                <w:shd w:val="clear" w:color="auto" w:fill="FFFFFF"/>
              </w:rPr>
              <w:t xml:space="preserve"> внеклассное мероприятие </w:t>
            </w:r>
            <w:proofErr w:type="gramStart"/>
            <w:r w:rsidRPr="00B8439F">
              <w:rPr>
                <w:rFonts w:asciiTheme="minorHAnsi" w:hAnsiTheme="minorHAnsi"/>
                <w:color w:val="000000"/>
                <w:sz w:val="28"/>
                <w:shd w:val="clear" w:color="auto" w:fill="FFFFFF"/>
              </w:rPr>
              <w:t xml:space="preserve">( </w:t>
            </w:r>
            <w:proofErr w:type="gramEnd"/>
            <w:r w:rsidRPr="00B8439F">
              <w:rPr>
                <w:rFonts w:asciiTheme="minorHAnsi" w:hAnsiTheme="minorHAnsi"/>
                <w:color w:val="000000"/>
                <w:sz w:val="28"/>
                <w:shd w:val="clear" w:color="auto" w:fill="FFFFFF"/>
              </w:rPr>
              <w:t>нач. звено)</w:t>
            </w:r>
          </w:p>
          <w:p w:rsidR="00B8439F" w:rsidRPr="00A513CA" w:rsidRDefault="00B8439F" w:rsidP="006F45FD">
            <w:pPr>
              <w:pStyle w:val="3"/>
              <w:pBdr>
                <w:bottom w:val="single" w:sz="6" w:space="8" w:color="E1E8ED"/>
              </w:pBdr>
              <w:shd w:val="clear" w:color="auto" w:fill="FFFFFF"/>
              <w:jc w:val="center"/>
              <w:outlineLvl w:val="2"/>
              <w:rPr>
                <w:rFonts w:asciiTheme="minorHAnsi" w:hAnsiTheme="minorHAnsi"/>
                <w:b w:val="0"/>
                <w:bCs w:val="0"/>
                <w:color w:val="333333"/>
                <w:sz w:val="36"/>
                <w:szCs w:val="36"/>
              </w:rPr>
            </w:pPr>
            <w:r>
              <w:rPr>
                <w:rFonts w:asciiTheme="minorHAnsi" w:hAnsiTheme="minorHAnsi"/>
                <w:b w:val="0"/>
                <w:bCs w:val="0"/>
                <w:color w:val="999999"/>
                <w:sz w:val="23"/>
                <w:szCs w:val="23"/>
              </w:rPr>
              <w:t xml:space="preserve"> </w:t>
            </w:r>
          </w:p>
          <w:p w:rsidR="00B8439F" w:rsidRPr="00A513CA" w:rsidRDefault="00B8439F" w:rsidP="006F45FD">
            <w:pPr>
              <w:pStyle w:val="1"/>
              <w:shd w:val="clear" w:color="auto" w:fill="FFFFFF"/>
              <w:spacing w:before="270" w:after="135" w:line="390" w:lineRule="atLeast"/>
              <w:outlineLvl w:val="0"/>
              <w:rPr>
                <w:rFonts w:asciiTheme="minorHAnsi" w:hAnsiTheme="minorHAnsi"/>
                <w:i w:val="0"/>
                <w:color w:val="333333"/>
                <w:szCs w:val="36"/>
              </w:rPr>
            </w:pPr>
          </w:p>
          <w:p w:rsidR="00B8439F" w:rsidRPr="00A513CA" w:rsidRDefault="00B8439F" w:rsidP="006F45FD">
            <w:pPr>
              <w:rPr>
                <w:lang w:eastAsia="ru-RU"/>
              </w:rPr>
            </w:pPr>
          </w:p>
          <w:p w:rsidR="00B8439F" w:rsidRPr="006E2011" w:rsidRDefault="00B8439F" w:rsidP="006F45F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8439F" w:rsidRPr="006E2011" w:rsidTr="006F45FD">
        <w:tc>
          <w:tcPr>
            <w:tcW w:w="16019" w:type="dxa"/>
            <w:gridSpan w:val="4"/>
          </w:tcPr>
          <w:p w:rsidR="00B8439F" w:rsidRPr="006E2011" w:rsidRDefault="00B8439F" w:rsidP="006F45FD">
            <w:pPr>
              <w:rPr>
                <w:rFonts w:cs="Times New Roman"/>
                <w:sz w:val="18"/>
                <w:szCs w:val="18"/>
              </w:rPr>
            </w:pPr>
            <w:r w:rsidRPr="006E2011">
              <w:rPr>
                <w:rFonts w:eastAsia="DejaVu Sans"/>
                <w:b/>
                <w:kern w:val="1"/>
                <w:sz w:val="18"/>
                <w:szCs w:val="18"/>
              </w:rPr>
              <w:t>Содействие поддержки 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 "Тайшетский район"</w:t>
            </w:r>
          </w:p>
        </w:tc>
      </w:tr>
      <w:tr w:rsidR="00B8439F" w:rsidRPr="006E2011" w:rsidTr="006F45FD">
        <w:tc>
          <w:tcPr>
            <w:tcW w:w="5388" w:type="dxa"/>
          </w:tcPr>
          <w:p w:rsidR="00B8439F" w:rsidRPr="006E2011" w:rsidRDefault="00B8439F" w:rsidP="006F45FD">
            <w:pPr>
              <w:rPr>
                <w:rFonts w:cs="Times New Roman"/>
                <w:sz w:val="18"/>
                <w:szCs w:val="18"/>
              </w:rPr>
            </w:pPr>
            <w:r w:rsidRPr="006E2011">
              <w:rPr>
                <w:rFonts w:cs="Times New Roman"/>
                <w:sz w:val="18"/>
                <w:szCs w:val="18"/>
              </w:rPr>
              <w:t>Просветительские</w:t>
            </w:r>
            <w:r w:rsidRPr="006E2011">
              <w:rPr>
                <w:rFonts w:cs="Times New Roman"/>
                <w:sz w:val="18"/>
                <w:szCs w:val="18"/>
              </w:rPr>
              <w:tab/>
              <w:t>мероприятия, направленные на популяризацию и поддержку русского языка,</w:t>
            </w:r>
            <w:r w:rsidRPr="006E2011">
              <w:rPr>
                <w:rFonts w:cs="Times New Roman"/>
                <w:sz w:val="18"/>
                <w:szCs w:val="18"/>
              </w:rPr>
              <w:tab/>
              <w:t>как государственного языка Российской Федерации и языка межнационального общения (День русского языка)</w:t>
            </w:r>
          </w:p>
        </w:tc>
        <w:tc>
          <w:tcPr>
            <w:tcW w:w="3322" w:type="dxa"/>
          </w:tcPr>
          <w:p w:rsidR="00B8439F" w:rsidRPr="006E2011" w:rsidRDefault="00FD5D79" w:rsidP="006F45F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МКОУ Рождественская СОШ</w:t>
            </w:r>
          </w:p>
        </w:tc>
        <w:tc>
          <w:tcPr>
            <w:tcW w:w="1234" w:type="dxa"/>
          </w:tcPr>
          <w:p w:rsidR="00B8439F" w:rsidRPr="006E2011" w:rsidRDefault="00B8439F" w:rsidP="006F45F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</w:t>
            </w:r>
          </w:p>
        </w:tc>
        <w:tc>
          <w:tcPr>
            <w:tcW w:w="6075" w:type="dxa"/>
          </w:tcPr>
          <w:p w:rsidR="00B8439F" w:rsidRPr="00694515" w:rsidRDefault="00B8439F" w:rsidP="006F45FD">
            <w:pPr>
              <w:shd w:val="clear" w:color="auto" w:fill="FFFFFF"/>
              <w:jc w:val="both"/>
              <w:rPr>
                <w:rFonts w:eastAsia="Times New Roman" w:cs="Times New Roman"/>
                <w:color w:val="1B1B1B"/>
                <w:szCs w:val="24"/>
                <w:lang w:eastAsia="ru-RU"/>
              </w:rPr>
            </w:pPr>
            <w:r w:rsidRPr="00B8439F">
              <w:rPr>
                <w:rFonts w:eastAsia="Times New Roman" w:cs="Times New Roman"/>
                <w:color w:val="1B1B1B"/>
                <w:szCs w:val="24"/>
                <w:lang w:eastAsia="ru-RU"/>
              </w:rPr>
              <w:t>Библиотечный уро</w:t>
            </w:r>
            <w:proofErr w:type="gramStart"/>
            <w:r w:rsidRPr="00B8439F">
              <w:rPr>
                <w:rFonts w:eastAsia="Times New Roman" w:cs="Times New Roman"/>
                <w:color w:val="1B1B1B"/>
                <w:szCs w:val="24"/>
                <w:lang w:eastAsia="ru-RU"/>
              </w:rPr>
              <w:t>к-</w:t>
            </w:r>
            <w:proofErr w:type="gramEnd"/>
            <w:r w:rsidRPr="00694515">
              <w:rPr>
                <w:rFonts w:eastAsia="Times New Roman" w:cs="Times New Roman"/>
                <w:color w:val="1B1B1B"/>
                <w:szCs w:val="24"/>
                <w:lang w:eastAsia="ru-RU"/>
              </w:rPr>
              <w:t>«Что значит культурная речь?»;</w:t>
            </w:r>
          </w:p>
          <w:p w:rsidR="00B8439F" w:rsidRPr="00694515" w:rsidRDefault="00B8439F" w:rsidP="006F45FD">
            <w:pPr>
              <w:shd w:val="clear" w:color="auto" w:fill="FFFFFF"/>
              <w:jc w:val="both"/>
              <w:rPr>
                <w:rFonts w:eastAsia="Times New Roman" w:cs="Times New Roman"/>
                <w:color w:val="1B1B1B"/>
                <w:szCs w:val="24"/>
                <w:lang w:eastAsia="ru-RU"/>
              </w:rPr>
            </w:pPr>
            <w:r w:rsidRPr="00B8439F">
              <w:rPr>
                <w:rFonts w:eastAsia="Times New Roman" w:cs="Times New Roman"/>
                <w:color w:val="1B1B1B"/>
                <w:szCs w:val="24"/>
                <w:lang w:eastAsia="ru-RU"/>
              </w:rPr>
              <w:t>Диспут</w:t>
            </w:r>
            <w:proofErr w:type="gramStart"/>
            <w:r w:rsidRPr="00B8439F">
              <w:rPr>
                <w:rFonts w:eastAsia="Times New Roman" w:cs="Times New Roman"/>
                <w:color w:val="1B1B1B"/>
                <w:szCs w:val="24"/>
                <w:lang w:eastAsia="ru-RU"/>
              </w:rPr>
              <w:t>:</w:t>
            </w:r>
            <w:r w:rsidRPr="00694515">
              <w:rPr>
                <w:rFonts w:eastAsia="Times New Roman" w:cs="Times New Roman"/>
                <w:color w:val="1B1B1B"/>
                <w:szCs w:val="24"/>
                <w:lang w:eastAsia="ru-RU"/>
              </w:rPr>
              <w:t>«</w:t>
            </w:r>
            <w:proofErr w:type="gramEnd"/>
            <w:r w:rsidRPr="00694515">
              <w:rPr>
                <w:rFonts w:eastAsia="Times New Roman" w:cs="Times New Roman"/>
                <w:color w:val="1B1B1B"/>
                <w:szCs w:val="24"/>
                <w:lang w:eastAsia="ru-RU"/>
              </w:rPr>
              <w:t>Слово разящее, слово врачующее»;</w:t>
            </w:r>
          </w:p>
          <w:p w:rsidR="00B8439F" w:rsidRPr="00B8439F" w:rsidRDefault="00B8439F" w:rsidP="006F45FD">
            <w:pPr>
              <w:shd w:val="clear" w:color="auto" w:fill="FFFFFF"/>
              <w:jc w:val="both"/>
              <w:rPr>
                <w:rFonts w:eastAsia="Times New Roman" w:cs="Times New Roman"/>
                <w:color w:val="1B1B1B"/>
                <w:szCs w:val="24"/>
                <w:lang w:eastAsia="ru-RU"/>
              </w:rPr>
            </w:pPr>
            <w:r w:rsidRPr="00B8439F">
              <w:rPr>
                <w:rFonts w:eastAsia="Times New Roman" w:cs="Times New Roman"/>
                <w:color w:val="1B1B1B"/>
                <w:szCs w:val="24"/>
                <w:lang w:eastAsia="ru-RU"/>
              </w:rPr>
              <w:t>Классный час</w:t>
            </w:r>
            <w:proofErr w:type="gramStart"/>
            <w:r w:rsidRPr="00B8439F">
              <w:rPr>
                <w:rFonts w:eastAsia="Times New Roman" w:cs="Times New Roman"/>
                <w:color w:val="1B1B1B"/>
                <w:szCs w:val="24"/>
                <w:lang w:eastAsia="ru-RU"/>
              </w:rPr>
              <w:t>:</w:t>
            </w:r>
            <w:r w:rsidRPr="00694515">
              <w:rPr>
                <w:rFonts w:eastAsia="Times New Roman" w:cs="Times New Roman"/>
                <w:color w:val="1B1B1B"/>
                <w:szCs w:val="24"/>
                <w:lang w:eastAsia="ru-RU"/>
              </w:rPr>
              <w:t>«</w:t>
            </w:r>
            <w:proofErr w:type="gramEnd"/>
            <w:r w:rsidRPr="00694515">
              <w:rPr>
                <w:rFonts w:eastAsia="Times New Roman" w:cs="Times New Roman"/>
                <w:color w:val="1B1B1B"/>
                <w:szCs w:val="24"/>
                <w:lang w:eastAsia="ru-RU"/>
              </w:rPr>
              <w:t>Сквернословие: болезнь языка?».</w:t>
            </w:r>
          </w:p>
          <w:p w:rsidR="00B8439F" w:rsidRPr="00694515" w:rsidRDefault="00B8439F" w:rsidP="006F45FD">
            <w:pPr>
              <w:shd w:val="clear" w:color="auto" w:fill="FFFFFF"/>
              <w:jc w:val="both"/>
              <w:rPr>
                <w:rFonts w:eastAsia="Times New Roman" w:cs="Times New Roman"/>
                <w:color w:val="1B1B1B"/>
                <w:szCs w:val="24"/>
                <w:lang w:eastAsia="ru-RU"/>
              </w:rPr>
            </w:pPr>
            <w:r w:rsidRPr="00B8439F">
              <w:rPr>
                <w:rStyle w:val="a5"/>
                <w:rFonts w:cs="Times New Roman"/>
                <w:b w:val="0"/>
                <w:color w:val="1B1B1B"/>
                <w:szCs w:val="24"/>
                <w:shd w:val="clear" w:color="auto" w:fill="FFFFFF"/>
              </w:rPr>
              <w:t>Час размышления</w:t>
            </w:r>
            <w:r w:rsidRPr="00B8439F">
              <w:rPr>
                <w:rFonts w:cs="Times New Roman"/>
                <w:color w:val="1B1B1B"/>
                <w:szCs w:val="24"/>
                <w:shd w:val="clear" w:color="auto" w:fill="FFFFFF"/>
              </w:rPr>
              <w:t> «У каждого из слов душа своя, на душу говорящего похож 11 класс</w:t>
            </w:r>
          </w:p>
          <w:p w:rsidR="00B8439F" w:rsidRPr="006E2011" w:rsidRDefault="00B8439F" w:rsidP="006F45F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8439F" w:rsidRPr="006E2011" w:rsidTr="006F45FD">
        <w:tc>
          <w:tcPr>
            <w:tcW w:w="5388" w:type="dxa"/>
          </w:tcPr>
          <w:p w:rsidR="00B8439F" w:rsidRPr="006E2011" w:rsidRDefault="00B8439F" w:rsidP="006F45FD">
            <w:pPr>
              <w:rPr>
                <w:rFonts w:cs="Times New Roman"/>
                <w:sz w:val="18"/>
                <w:szCs w:val="18"/>
              </w:rPr>
            </w:pPr>
            <w:r w:rsidRPr="006E2011">
              <w:rPr>
                <w:rFonts w:cs="Times New Roman"/>
                <w:sz w:val="18"/>
                <w:szCs w:val="18"/>
              </w:rPr>
              <w:t>Просветительские</w:t>
            </w:r>
            <w:r w:rsidRPr="006E2011">
              <w:rPr>
                <w:rFonts w:cs="Times New Roman"/>
                <w:sz w:val="18"/>
                <w:szCs w:val="18"/>
              </w:rPr>
              <w:tab/>
              <w:t xml:space="preserve">мероприятия, направленные на популяризацию и поддержку родных языков народов России, проживающих в муниципальном образовании (чувашский язык МКОУ Джогинская СОШ) </w:t>
            </w:r>
          </w:p>
        </w:tc>
        <w:tc>
          <w:tcPr>
            <w:tcW w:w="3322" w:type="dxa"/>
          </w:tcPr>
          <w:p w:rsidR="00B8439F" w:rsidRPr="006E2011" w:rsidRDefault="00B8439F" w:rsidP="006F45F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4" w:type="dxa"/>
          </w:tcPr>
          <w:p w:rsidR="00B8439F" w:rsidRPr="006E2011" w:rsidRDefault="00B8439F" w:rsidP="006F45F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5" w:type="dxa"/>
          </w:tcPr>
          <w:p w:rsidR="00B8439F" w:rsidRPr="006E2011" w:rsidRDefault="00B8439F" w:rsidP="006F45F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8439F" w:rsidRPr="006E2011" w:rsidTr="006F45FD">
        <w:tc>
          <w:tcPr>
            <w:tcW w:w="16019" w:type="dxa"/>
            <w:gridSpan w:val="4"/>
          </w:tcPr>
          <w:p w:rsidR="00B8439F" w:rsidRPr="00B8439F" w:rsidRDefault="00B8439F" w:rsidP="006F45FD">
            <w:pPr>
              <w:rPr>
                <w:rFonts w:cs="Times New Roman"/>
                <w:sz w:val="16"/>
                <w:szCs w:val="18"/>
              </w:rPr>
            </w:pPr>
            <w:r w:rsidRPr="00B8439F">
              <w:rPr>
                <w:rFonts w:eastAsia="DejaVu Sans"/>
                <w:b/>
                <w:kern w:val="1"/>
                <w:sz w:val="16"/>
                <w:szCs w:val="18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</w:tr>
      <w:tr w:rsidR="00B8439F" w:rsidRPr="006E2011" w:rsidTr="006F45FD">
        <w:trPr>
          <w:trHeight w:val="2965"/>
        </w:trPr>
        <w:tc>
          <w:tcPr>
            <w:tcW w:w="5388" w:type="dxa"/>
          </w:tcPr>
          <w:p w:rsidR="00B8439F" w:rsidRPr="00B8439F" w:rsidRDefault="00B8439F" w:rsidP="006F45FD">
            <w:pPr>
              <w:rPr>
                <w:rFonts w:cs="Times New Roman"/>
                <w:sz w:val="16"/>
                <w:szCs w:val="18"/>
              </w:rPr>
            </w:pPr>
            <w:r w:rsidRPr="00B8439F">
              <w:rPr>
                <w:rFonts w:cs="Times New Roman"/>
                <w:sz w:val="16"/>
                <w:szCs w:val="18"/>
              </w:rPr>
              <w:t xml:space="preserve"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 </w:t>
            </w:r>
          </w:p>
        </w:tc>
        <w:tc>
          <w:tcPr>
            <w:tcW w:w="3322" w:type="dxa"/>
          </w:tcPr>
          <w:p w:rsidR="00FD5D79" w:rsidRDefault="00FD5D79" w:rsidP="006F45FD">
            <w:pPr>
              <w:rPr>
                <w:rFonts w:cs="Times New Roman"/>
                <w:sz w:val="18"/>
                <w:szCs w:val="18"/>
              </w:rPr>
            </w:pPr>
          </w:p>
          <w:p w:rsidR="00B8439F" w:rsidRPr="00B8439F" w:rsidRDefault="00FD5D79" w:rsidP="006F45FD">
            <w:pPr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МКОУ Рождественская СОШ</w:t>
            </w:r>
          </w:p>
        </w:tc>
        <w:tc>
          <w:tcPr>
            <w:tcW w:w="1234" w:type="dxa"/>
          </w:tcPr>
          <w:p w:rsidR="00B8439F" w:rsidRPr="00B8439F" w:rsidRDefault="00B8439F" w:rsidP="006F45FD">
            <w:pPr>
              <w:rPr>
                <w:rFonts w:cs="Times New Roman"/>
                <w:sz w:val="16"/>
                <w:szCs w:val="18"/>
              </w:rPr>
            </w:pPr>
            <w:r w:rsidRPr="00B8439F">
              <w:rPr>
                <w:rFonts w:cs="Times New Roman"/>
                <w:sz w:val="16"/>
                <w:szCs w:val="18"/>
              </w:rPr>
              <w:t>43</w:t>
            </w:r>
          </w:p>
        </w:tc>
        <w:tc>
          <w:tcPr>
            <w:tcW w:w="6075" w:type="dxa"/>
          </w:tcPr>
          <w:p w:rsidR="00B8439F" w:rsidRPr="00B8439F" w:rsidRDefault="00B8439F" w:rsidP="006F45FD">
            <w:pPr>
              <w:pStyle w:val="1"/>
              <w:outlineLvl w:val="0"/>
              <w:rPr>
                <w:i w:val="0"/>
              </w:rPr>
            </w:pPr>
            <w:bookmarkStart w:id="0" w:name="_Toc346648409"/>
            <w:r w:rsidRPr="00B8439F">
              <w:rPr>
                <w:i w:val="0"/>
              </w:rPr>
              <w:t>Юноши присягают России</w:t>
            </w:r>
            <w:bookmarkEnd w:id="0"/>
          </w:p>
          <w:p w:rsidR="00B8439F" w:rsidRPr="00B8439F" w:rsidRDefault="00B8439F" w:rsidP="006F45FD">
            <w:pPr>
              <w:pStyle w:val="1"/>
              <w:outlineLvl w:val="0"/>
              <w:rPr>
                <w:i w:val="0"/>
                <w:kern w:val="36"/>
              </w:rPr>
            </w:pPr>
            <w:bookmarkStart w:id="1" w:name="_Toc346648410"/>
            <w:r w:rsidRPr="00B8439F">
              <w:rPr>
                <w:i w:val="0"/>
                <w:kern w:val="36"/>
              </w:rPr>
              <w:t>Фестиваль военно-патриотической песни</w:t>
            </w:r>
            <w:bookmarkEnd w:id="1"/>
          </w:p>
          <w:p w:rsidR="00B8439F" w:rsidRPr="00B8439F" w:rsidRDefault="00B8439F" w:rsidP="006F45FD">
            <w:pPr>
              <w:pStyle w:val="1"/>
              <w:outlineLvl w:val="0"/>
              <w:rPr>
                <w:i w:val="0"/>
              </w:rPr>
            </w:pPr>
            <w:bookmarkStart w:id="2" w:name="_Toc346648412"/>
            <w:r w:rsidRPr="00B8439F">
              <w:rPr>
                <w:i w:val="0"/>
              </w:rPr>
              <w:t>Праздник, посвященный Дню Победы</w:t>
            </w:r>
            <w:bookmarkEnd w:id="2"/>
          </w:p>
          <w:p w:rsidR="00B8439F" w:rsidRPr="00B8439F" w:rsidRDefault="00B8439F" w:rsidP="006F45FD">
            <w:pPr>
              <w:pStyle w:val="1"/>
              <w:outlineLvl w:val="0"/>
              <w:rPr>
                <w:i w:val="0"/>
              </w:rPr>
            </w:pPr>
            <w:bookmarkStart w:id="3" w:name="_Toc346648415"/>
            <w:r w:rsidRPr="00B8439F">
              <w:rPr>
                <w:i w:val="0"/>
              </w:rPr>
              <w:t>Что значит: Родина моя?</w:t>
            </w:r>
            <w:bookmarkEnd w:id="3"/>
          </w:p>
          <w:p w:rsidR="00B8439F" w:rsidRPr="00B8439F" w:rsidRDefault="00B8439F" w:rsidP="006F45FD">
            <w:pPr>
              <w:pStyle w:val="1"/>
              <w:outlineLvl w:val="0"/>
              <w:rPr>
                <w:i w:val="0"/>
              </w:rPr>
            </w:pPr>
            <w:bookmarkStart w:id="4" w:name="_Toc346648416"/>
            <w:r w:rsidRPr="00B8439F">
              <w:rPr>
                <w:i w:val="0"/>
              </w:rPr>
              <w:t>Мы обязаны Вами гордиться</w:t>
            </w:r>
            <w:bookmarkEnd w:id="4"/>
          </w:p>
          <w:p w:rsidR="00B8439F" w:rsidRPr="00B8439F" w:rsidRDefault="00B8439F" w:rsidP="006F45FD">
            <w:pPr>
              <w:pStyle w:val="1"/>
              <w:outlineLvl w:val="0"/>
              <w:rPr>
                <w:i w:val="0"/>
                <w:kern w:val="36"/>
              </w:rPr>
            </w:pPr>
            <w:bookmarkStart w:id="5" w:name="_Toc346648417"/>
            <w:r w:rsidRPr="00B8439F">
              <w:rPr>
                <w:i w:val="0"/>
                <w:kern w:val="36"/>
              </w:rPr>
              <w:t>"Недаром помнит вся Россия"</w:t>
            </w:r>
            <w:bookmarkEnd w:id="5"/>
          </w:p>
          <w:p w:rsidR="00B8439F" w:rsidRPr="00B8439F" w:rsidRDefault="00B8439F" w:rsidP="006F45FD">
            <w:pPr>
              <w:pStyle w:val="1"/>
              <w:outlineLvl w:val="0"/>
              <w:rPr>
                <w:i w:val="0"/>
                <w:kern w:val="36"/>
              </w:rPr>
            </w:pPr>
            <w:bookmarkStart w:id="6" w:name="_Toc346515450"/>
            <w:bookmarkStart w:id="7" w:name="_Toc346515785"/>
            <w:bookmarkStart w:id="8" w:name="_Toc346516143"/>
            <w:bookmarkStart w:id="9" w:name="_Toc346648418"/>
            <w:r w:rsidRPr="00B8439F">
              <w:rPr>
                <w:i w:val="0"/>
                <w:kern w:val="36"/>
              </w:rPr>
              <w:t>(  Бородинская битва)</w:t>
            </w:r>
            <w:bookmarkEnd w:id="6"/>
            <w:bookmarkEnd w:id="7"/>
            <w:bookmarkEnd w:id="8"/>
            <w:bookmarkEnd w:id="9"/>
          </w:p>
          <w:p w:rsidR="00B8439F" w:rsidRPr="00B8439F" w:rsidRDefault="00B8439F" w:rsidP="006F45FD">
            <w:pPr>
              <w:pStyle w:val="1"/>
              <w:outlineLvl w:val="0"/>
              <w:rPr>
                <w:i w:val="0"/>
              </w:rPr>
            </w:pPr>
            <w:bookmarkStart w:id="10" w:name="_Toc346648422"/>
            <w:r w:rsidRPr="00B8439F">
              <w:rPr>
                <w:i w:val="0"/>
              </w:rPr>
              <w:t>«Солдат войны не выбирает…»</w:t>
            </w:r>
            <w:bookmarkEnd w:id="10"/>
          </w:p>
          <w:p w:rsidR="00B8439F" w:rsidRPr="00B8439F" w:rsidRDefault="00B8439F" w:rsidP="006F45FD">
            <w:pPr>
              <w:pStyle w:val="1"/>
              <w:outlineLvl w:val="0"/>
              <w:rPr>
                <w:i w:val="0"/>
              </w:rPr>
            </w:pPr>
            <w:bookmarkStart w:id="11" w:name="_Toc346648425"/>
            <w:r w:rsidRPr="00B8439F">
              <w:rPr>
                <w:i w:val="0"/>
              </w:rPr>
              <w:t>«Мы  - русские!»</w:t>
            </w:r>
            <w:bookmarkEnd w:id="11"/>
          </w:p>
          <w:p w:rsidR="00B8439F" w:rsidRPr="00B8439F" w:rsidRDefault="00B8439F" w:rsidP="006F45FD">
            <w:pPr>
              <w:pStyle w:val="1"/>
              <w:outlineLvl w:val="0"/>
              <w:rPr>
                <w:i w:val="0"/>
                <w:kern w:val="36"/>
              </w:rPr>
            </w:pPr>
            <w:bookmarkStart w:id="12" w:name="_Toc346648431"/>
            <w:r w:rsidRPr="00B8439F">
              <w:rPr>
                <w:i w:val="0"/>
                <w:kern w:val="36"/>
              </w:rPr>
              <w:t>И жизнь готов отдать за Родину свою</w:t>
            </w:r>
            <w:bookmarkEnd w:id="12"/>
          </w:p>
          <w:p w:rsidR="00B8439F" w:rsidRPr="00B8439F" w:rsidRDefault="00B8439F" w:rsidP="006F45FD">
            <w:pPr>
              <w:rPr>
                <w:szCs w:val="24"/>
                <w:lang w:eastAsia="ru-RU"/>
              </w:rPr>
            </w:pPr>
          </w:p>
          <w:p w:rsidR="00B8439F" w:rsidRPr="00B8439F" w:rsidRDefault="00B8439F" w:rsidP="006F45FD">
            <w:pPr>
              <w:rPr>
                <w:szCs w:val="24"/>
              </w:rPr>
            </w:pPr>
          </w:p>
          <w:p w:rsidR="00B8439F" w:rsidRPr="00B8439F" w:rsidRDefault="00B8439F" w:rsidP="006F45FD">
            <w:pPr>
              <w:rPr>
                <w:sz w:val="16"/>
              </w:rPr>
            </w:pPr>
          </w:p>
          <w:p w:rsidR="00B8439F" w:rsidRPr="00B8439F" w:rsidRDefault="00B8439F" w:rsidP="006F45FD">
            <w:pPr>
              <w:ind w:firstLine="709"/>
              <w:rPr>
                <w:color w:val="000000" w:themeColor="text1"/>
                <w:sz w:val="16"/>
                <w:szCs w:val="28"/>
              </w:rPr>
            </w:pPr>
          </w:p>
          <w:p w:rsidR="00B8439F" w:rsidRPr="00B8439F" w:rsidRDefault="00B8439F" w:rsidP="006F45FD">
            <w:pPr>
              <w:rPr>
                <w:sz w:val="16"/>
              </w:rPr>
            </w:pPr>
          </w:p>
          <w:p w:rsidR="00B8439F" w:rsidRPr="00B8439F" w:rsidRDefault="00B8439F" w:rsidP="006F45FD">
            <w:pPr>
              <w:rPr>
                <w:rFonts w:cs="Times New Roman"/>
                <w:sz w:val="16"/>
                <w:szCs w:val="18"/>
              </w:rPr>
            </w:pPr>
          </w:p>
        </w:tc>
      </w:tr>
      <w:tr w:rsidR="00B8439F" w:rsidRPr="006E2011" w:rsidTr="006F45FD">
        <w:tc>
          <w:tcPr>
            <w:tcW w:w="5388" w:type="dxa"/>
          </w:tcPr>
          <w:p w:rsidR="00B8439F" w:rsidRPr="006E2011" w:rsidRDefault="00B8439F" w:rsidP="006F45FD">
            <w:pPr>
              <w:rPr>
                <w:rFonts w:cs="Times New Roman"/>
                <w:sz w:val="18"/>
                <w:szCs w:val="18"/>
              </w:rPr>
            </w:pPr>
            <w:r w:rsidRPr="006E2011">
              <w:rPr>
                <w:rFonts w:cs="Times New Roman"/>
                <w:sz w:val="18"/>
                <w:szCs w:val="18"/>
              </w:rPr>
              <w:t>Организация просветительской работы среди обучающихся общеобразовательных</w:t>
            </w:r>
            <w:r w:rsidRPr="006E2011">
              <w:rPr>
                <w:rFonts w:cs="Times New Roman"/>
                <w:sz w:val="18"/>
                <w:szCs w:val="18"/>
              </w:rPr>
              <w:tab/>
              <w:t xml:space="preserve">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 </w:t>
            </w:r>
          </w:p>
        </w:tc>
        <w:tc>
          <w:tcPr>
            <w:tcW w:w="3322" w:type="dxa"/>
          </w:tcPr>
          <w:p w:rsidR="00B8439F" w:rsidRPr="006E2011" w:rsidRDefault="00FD5D79" w:rsidP="006F45F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МКОУ Рождественская СОШ</w:t>
            </w:r>
          </w:p>
        </w:tc>
        <w:tc>
          <w:tcPr>
            <w:tcW w:w="1234" w:type="dxa"/>
          </w:tcPr>
          <w:p w:rsidR="00B8439F" w:rsidRPr="006E2011" w:rsidRDefault="00B8439F" w:rsidP="006F45F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6075" w:type="dxa"/>
          </w:tcPr>
          <w:p w:rsidR="00B8439F" w:rsidRPr="00B8439F" w:rsidRDefault="00B5347E" w:rsidP="006F45FD">
            <w:pPr>
              <w:rPr>
                <w:rFonts w:ascii="Montserrat" w:hAnsi="Montserrat"/>
                <w:color w:val="306AFD"/>
                <w:szCs w:val="24"/>
                <w:shd w:val="clear" w:color="auto" w:fill="FFFFFF"/>
              </w:rPr>
            </w:pPr>
            <w:r w:rsidRPr="00B8439F">
              <w:rPr>
                <w:szCs w:val="24"/>
              </w:rPr>
              <w:fldChar w:fldCharType="begin"/>
            </w:r>
            <w:r w:rsidR="00B8439F" w:rsidRPr="00B8439F">
              <w:rPr>
                <w:szCs w:val="24"/>
              </w:rPr>
              <w:instrText xml:space="preserve"> HYPERLINK "https://yak-strelec.gosuslugi.ru/svedeniya-ob-obrazovatelnoy-organizatsii/dokumenty/dokumenty-all-52_909.html" </w:instrText>
            </w:r>
            <w:r w:rsidRPr="00B8439F">
              <w:rPr>
                <w:szCs w:val="24"/>
              </w:rPr>
              <w:fldChar w:fldCharType="separate"/>
            </w:r>
            <w:r w:rsidR="00B8439F" w:rsidRPr="00B8439F">
              <w:rPr>
                <w:rFonts w:cs="Times New Roman"/>
                <w:bCs/>
                <w:szCs w:val="24"/>
                <w:shd w:val="clear" w:color="auto" w:fill="FFFFFF"/>
              </w:rPr>
              <w:t>Памятка «Профилактика экстремизма в подростковой среде»</w:t>
            </w:r>
          </w:p>
          <w:p w:rsidR="00B8439F" w:rsidRPr="00B8439F" w:rsidRDefault="00B5347E" w:rsidP="006F45FD">
            <w:pPr>
              <w:rPr>
                <w:rFonts w:ascii="Montserrat" w:hAnsi="Montserrat"/>
                <w:szCs w:val="24"/>
                <w:shd w:val="clear" w:color="auto" w:fill="FFFFFF"/>
              </w:rPr>
            </w:pPr>
            <w:r w:rsidRPr="00B8439F">
              <w:rPr>
                <w:szCs w:val="24"/>
              </w:rPr>
              <w:fldChar w:fldCharType="end"/>
            </w:r>
            <w:r w:rsidR="00B8439F" w:rsidRPr="00B8439F">
              <w:rPr>
                <w:szCs w:val="24"/>
              </w:rPr>
              <w:t xml:space="preserve"> </w:t>
            </w:r>
            <w:r w:rsidRPr="00B8439F">
              <w:rPr>
                <w:szCs w:val="24"/>
              </w:rPr>
              <w:fldChar w:fldCharType="begin"/>
            </w:r>
            <w:r w:rsidR="00B8439F" w:rsidRPr="00B8439F">
              <w:rPr>
                <w:szCs w:val="24"/>
              </w:rPr>
              <w:instrText xml:space="preserve"> HYPERLINK "https://yak-strelec.gosuslugi.ru/svedeniya-ob-obrazovatelnoy-organizatsii/dokumenty/dokumenty-all-52_912.html" </w:instrText>
            </w:r>
            <w:r w:rsidRPr="00B8439F">
              <w:rPr>
                <w:szCs w:val="24"/>
              </w:rPr>
              <w:fldChar w:fldCharType="separate"/>
            </w:r>
            <w:r w:rsidR="00B8439F" w:rsidRPr="00B8439F">
              <w:rPr>
                <w:rFonts w:ascii="Montserrat" w:hAnsi="Montserrat"/>
                <w:bCs/>
                <w:szCs w:val="24"/>
                <w:shd w:val="clear" w:color="auto" w:fill="FFFFFF"/>
              </w:rPr>
              <w:t>Памятка родителям по профилактике экстремизма</w:t>
            </w:r>
          </w:p>
          <w:p w:rsidR="00B8439F" w:rsidRPr="00B8439F" w:rsidRDefault="00B5347E" w:rsidP="006F45FD">
            <w:pPr>
              <w:rPr>
                <w:szCs w:val="24"/>
              </w:rPr>
            </w:pPr>
            <w:r w:rsidRPr="00B8439F">
              <w:rPr>
                <w:szCs w:val="24"/>
              </w:rPr>
              <w:fldChar w:fldCharType="end"/>
            </w:r>
            <w:r w:rsidR="00B8439F" w:rsidRPr="00B8439F">
              <w:rPr>
                <w:szCs w:val="24"/>
              </w:rPr>
              <w:t xml:space="preserve"> Социальные сети: опасности и риски для </w:t>
            </w:r>
            <w:proofErr w:type="gramStart"/>
            <w:r w:rsidR="00B8439F" w:rsidRPr="00B8439F">
              <w:rPr>
                <w:szCs w:val="24"/>
              </w:rPr>
              <w:t>обучающихся</w:t>
            </w:r>
            <w:proofErr w:type="gramEnd"/>
          </w:p>
          <w:p w:rsidR="00B8439F" w:rsidRPr="006E2011" w:rsidRDefault="00B8439F" w:rsidP="006F45FD">
            <w:pPr>
              <w:rPr>
                <w:rFonts w:cs="Times New Roman"/>
                <w:sz w:val="18"/>
                <w:szCs w:val="18"/>
              </w:rPr>
            </w:pPr>
            <w:r w:rsidRPr="00B8439F">
              <w:rPr>
                <w:szCs w:val="24"/>
              </w:rPr>
              <w:t xml:space="preserve">Работа классного руководителя по профилактике воздействия идеологии экстремизма и терроризма на </w:t>
            </w:r>
            <w:proofErr w:type="gramStart"/>
            <w:r w:rsidRPr="00B8439F">
              <w:rPr>
                <w:szCs w:val="24"/>
              </w:rPr>
              <w:t>обучающихся</w:t>
            </w:r>
            <w:proofErr w:type="gramEnd"/>
            <w:r w:rsidRPr="00B8439F">
              <w:rPr>
                <w:szCs w:val="24"/>
              </w:rPr>
              <w:t>:</w:t>
            </w:r>
          </w:p>
        </w:tc>
      </w:tr>
    </w:tbl>
    <w:p w:rsidR="00B8439F" w:rsidRDefault="00B8439F" w:rsidP="00B8439F">
      <w:pPr>
        <w:rPr>
          <w:rFonts w:cs="Times New Roman"/>
          <w:sz w:val="20"/>
          <w:szCs w:val="24"/>
        </w:rPr>
      </w:pPr>
    </w:p>
    <w:p w:rsidR="00B8439F" w:rsidRDefault="00B8439F" w:rsidP="00B8439F">
      <w:pPr>
        <w:rPr>
          <w:rFonts w:cs="Times New Roman"/>
          <w:sz w:val="20"/>
          <w:szCs w:val="24"/>
        </w:rPr>
      </w:pPr>
    </w:p>
    <w:p w:rsidR="00FD5D79" w:rsidRDefault="00FD5D79" w:rsidP="00B8439F">
      <w:pPr>
        <w:rPr>
          <w:rFonts w:cs="Times New Roman"/>
          <w:sz w:val="20"/>
          <w:szCs w:val="24"/>
        </w:rPr>
      </w:pPr>
    </w:p>
    <w:p w:rsidR="00FD5D79" w:rsidRDefault="00FD5D79" w:rsidP="00B8439F">
      <w:pPr>
        <w:rPr>
          <w:rFonts w:cs="Times New Roman"/>
          <w:sz w:val="20"/>
          <w:szCs w:val="24"/>
        </w:rPr>
      </w:pPr>
    </w:p>
    <w:p w:rsidR="00FD5D79" w:rsidRDefault="00FD5D79" w:rsidP="00B8439F">
      <w:pPr>
        <w:rPr>
          <w:rFonts w:cs="Times New Roman"/>
          <w:sz w:val="20"/>
          <w:szCs w:val="24"/>
        </w:rPr>
      </w:pPr>
    </w:p>
    <w:p w:rsidR="00FD5D79" w:rsidRDefault="00FD5D79" w:rsidP="00B8439F">
      <w:pPr>
        <w:rPr>
          <w:rFonts w:cs="Times New Roman"/>
          <w:sz w:val="20"/>
          <w:szCs w:val="24"/>
        </w:rPr>
      </w:pPr>
    </w:p>
    <w:p w:rsidR="00FD5D79" w:rsidRDefault="00FD5D79" w:rsidP="00B8439F">
      <w:pPr>
        <w:rPr>
          <w:rFonts w:cs="Times New Roman"/>
          <w:sz w:val="20"/>
          <w:szCs w:val="24"/>
        </w:rPr>
      </w:pPr>
    </w:p>
    <w:p w:rsidR="00FD5D79" w:rsidRPr="00FD5D79" w:rsidRDefault="00FD5D79" w:rsidP="00B8439F">
      <w:pPr>
        <w:rPr>
          <w:rFonts w:cs="Times New Roman"/>
          <w:sz w:val="28"/>
          <w:szCs w:val="24"/>
        </w:rPr>
        <w:sectPr w:rsidR="00FD5D79" w:rsidRPr="00FD5D79" w:rsidSect="00C57479">
          <w:pgSz w:w="16838" w:h="11906" w:orient="landscape"/>
          <w:pgMar w:top="567" w:right="992" w:bottom="426" w:left="709" w:header="709" w:footer="709" w:gutter="0"/>
          <w:cols w:space="708"/>
          <w:docGrid w:linePitch="360"/>
        </w:sectPr>
      </w:pPr>
      <w:r w:rsidRPr="00FD5D79">
        <w:rPr>
          <w:rFonts w:cs="Times New Roman"/>
          <w:sz w:val="28"/>
          <w:szCs w:val="24"/>
        </w:rPr>
        <w:t xml:space="preserve">                                                              </w:t>
      </w:r>
      <w:r>
        <w:rPr>
          <w:rFonts w:cs="Times New Roman"/>
          <w:sz w:val="28"/>
          <w:szCs w:val="24"/>
        </w:rPr>
        <w:t xml:space="preserve">                       </w:t>
      </w:r>
      <w:r w:rsidRPr="00FD5D79">
        <w:rPr>
          <w:rFonts w:cs="Times New Roman"/>
          <w:sz w:val="28"/>
          <w:szCs w:val="24"/>
        </w:rPr>
        <w:t xml:space="preserve">     Директор школы: Филиппова Е.Л.</w:t>
      </w:r>
    </w:p>
    <w:p w:rsidR="00CA7473" w:rsidRDefault="00FD5D79"/>
    <w:sectPr w:rsidR="00CA7473" w:rsidSect="00B843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charset w:val="8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8439F"/>
    <w:rsid w:val="002F6CC4"/>
    <w:rsid w:val="0072261D"/>
    <w:rsid w:val="00B5347E"/>
    <w:rsid w:val="00B8439F"/>
    <w:rsid w:val="00D27206"/>
    <w:rsid w:val="00FD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9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8439F"/>
    <w:pPr>
      <w:keepNext/>
      <w:jc w:val="both"/>
      <w:outlineLvl w:val="0"/>
    </w:pPr>
    <w:rPr>
      <w:rFonts w:eastAsia="Times New Roman" w:cs="Times New Roman"/>
      <w:i/>
      <w:iCs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3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3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439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a3">
    <w:name w:val="Table Grid"/>
    <w:basedOn w:val="a1"/>
    <w:uiPriority w:val="59"/>
    <w:rsid w:val="00B8439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8439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B843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2024-10-28T04:25:00Z</cp:lastPrinted>
  <dcterms:created xsi:type="dcterms:W3CDTF">2024-10-28T04:15:00Z</dcterms:created>
  <dcterms:modified xsi:type="dcterms:W3CDTF">2024-10-28T04:29:00Z</dcterms:modified>
</cp:coreProperties>
</file>